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12" w:rsidRPr="00FE1912" w:rsidRDefault="00FE1912" w:rsidP="00FE1912">
      <w:pPr>
        <w:pStyle w:val="a3"/>
        <w:jc w:val="center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>УВАЖАЕМЫЕ ЖИТЕЛИ СЕЛЬСКОГО ПОСЕЛЕНИЯ ЧУРОВСКОЕ!!!</w:t>
      </w:r>
    </w:p>
    <w:p w:rsidR="00FE1912" w:rsidRDefault="00FE1912" w:rsidP="00FE1912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 ИЗБЕЖИНИЕ НЕСЧАСТНЫХ СЛУЧАЕВ</w:t>
      </w:r>
    </w:p>
    <w:p w:rsidR="00FE1912" w:rsidRPr="00FE1912" w:rsidRDefault="00FE1912" w:rsidP="00FE1912">
      <w:pPr>
        <w:pStyle w:val="a3"/>
        <w:jc w:val="center"/>
        <w:rPr>
          <w:b/>
          <w:sz w:val="40"/>
          <w:szCs w:val="40"/>
        </w:rPr>
      </w:pPr>
      <w:r w:rsidRPr="00FE1912">
        <w:rPr>
          <w:b/>
          <w:sz w:val="40"/>
          <w:szCs w:val="40"/>
        </w:rPr>
        <w:t>СОБЛЮДАЙТЕ ЭЛЕМЕНТАРНЫЕ ПРАВИЛА БЕЗОПАСНОСТИ:</w:t>
      </w:r>
    </w:p>
    <w:p w:rsidR="00FE1912" w:rsidRPr="00FE1912" w:rsidRDefault="00FE1912" w:rsidP="00FE1912">
      <w:pPr>
        <w:pStyle w:val="a3"/>
        <w:jc w:val="both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 xml:space="preserve">- ни в коем случае не поджигайте сухую траву; </w:t>
      </w:r>
    </w:p>
    <w:p w:rsidR="00FE1912" w:rsidRPr="00FE1912" w:rsidRDefault="00FE1912" w:rsidP="00FE1912">
      <w:pPr>
        <w:pStyle w:val="a3"/>
        <w:jc w:val="both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 xml:space="preserve">- на дачных участках сжигайте мусор и отходы только на специально оборудованных площадках; </w:t>
      </w:r>
    </w:p>
    <w:p w:rsidR="00FE1912" w:rsidRPr="00FE1912" w:rsidRDefault="00FE1912" w:rsidP="00FE1912">
      <w:pPr>
        <w:pStyle w:val="a3"/>
        <w:jc w:val="both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 xml:space="preserve">- не разжигайте костры в сухую и ветреную погоду, не оставляйте их непотушенными; </w:t>
      </w:r>
    </w:p>
    <w:p w:rsidR="00FE1912" w:rsidRPr="00FE1912" w:rsidRDefault="00FE1912" w:rsidP="00FE1912">
      <w:pPr>
        <w:pStyle w:val="a3"/>
        <w:jc w:val="both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 xml:space="preserve">- не разводите огонь на торфяных почвах и вблизи деревянных строений. Помните, безопасным для разведения костров считается расстояние в 50 метров. </w:t>
      </w:r>
    </w:p>
    <w:p w:rsidR="00FE1912" w:rsidRPr="00FE1912" w:rsidRDefault="00FE1912" w:rsidP="00FE1912">
      <w:pPr>
        <w:pStyle w:val="a3"/>
        <w:jc w:val="both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 xml:space="preserve">- </w:t>
      </w:r>
      <w:proofErr w:type="gramStart"/>
      <w:r w:rsidRPr="00FE1912">
        <w:rPr>
          <w:b/>
          <w:sz w:val="44"/>
          <w:szCs w:val="44"/>
        </w:rPr>
        <w:t>н</w:t>
      </w:r>
      <w:proofErr w:type="gramEnd"/>
      <w:r w:rsidRPr="00FE1912">
        <w:rPr>
          <w:b/>
          <w:sz w:val="44"/>
          <w:szCs w:val="44"/>
        </w:rPr>
        <w:t xml:space="preserve">е позволяйте детям играть с огнем и разводить костры без присмотра взрослых. </w:t>
      </w:r>
    </w:p>
    <w:p w:rsidR="00E417F5" w:rsidRPr="00FE1912" w:rsidRDefault="00FE1912" w:rsidP="00FE1912">
      <w:pPr>
        <w:pStyle w:val="a3"/>
        <w:jc w:val="both"/>
        <w:rPr>
          <w:b/>
          <w:sz w:val="44"/>
          <w:szCs w:val="44"/>
        </w:rPr>
      </w:pPr>
      <w:r w:rsidRPr="00FE1912">
        <w:rPr>
          <w:b/>
          <w:sz w:val="44"/>
          <w:szCs w:val="44"/>
        </w:rPr>
        <w:t xml:space="preserve">- соблюдайте правила пожарной безопасности при отдыхе на природе: не бросайте на землю горящие окурки, спички и не оставляйте костры, а также не разбрасывайте стеклотару, которая при попадании солнечных лучей может сыграть роль линзы. </w:t>
      </w:r>
    </w:p>
    <w:sectPr w:rsidR="00E417F5" w:rsidRPr="00FE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912"/>
    <w:rsid w:val="00E417F5"/>
    <w:rsid w:val="00FE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2022-04-22T06:05:00Z</dcterms:created>
  <dcterms:modified xsi:type="dcterms:W3CDTF">2022-04-22T06:07:00Z</dcterms:modified>
</cp:coreProperties>
</file>